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C0CE" w14:textId="6BD04E19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bCs/>
          <w:sz w:val="28"/>
          <w:szCs w:val="28"/>
        </w:rPr>
        <w:t>Айрат Галлямов</w:t>
      </w:r>
      <w:r>
        <w:rPr>
          <w:rFonts w:ascii="Times New Roman" w:hAnsi="Times New Roman" w:cs="Times New Roman"/>
          <w:sz w:val="28"/>
          <w:szCs w:val="28"/>
        </w:rPr>
        <w:t xml:space="preserve"> – Институт</w:t>
      </w:r>
      <w:r>
        <w:rPr>
          <w:rFonts w:ascii="Times New Roman" w:hAnsi="Times New Roman" w:cs="Times New Roman"/>
          <w:sz w:val="28"/>
          <w:szCs w:val="28"/>
        </w:rPr>
        <w:t xml:space="preserve"> вычислительной математики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CriptoCloud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>: Программа для защиты данных в облаке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7C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D482B6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sz w:val="28"/>
          <w:szCs w:val="28"/>
        </w:rPr>
        <w:t>Александр Гордеев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F61">
        <w:rPr>
          <w:rFonts w:ascii="Times New Roman" w:hAnsi="Times New Roman" w:cs="Times New Roman"/>
          <w:bCs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bCs/>
          <w:sz w:val="28"/>
          <w:szCs w:val="28"/>
        </w:rPr>
        <w:t>экологии и природопользования</w:t>
      </w:r>
      <w:r w:rsidRPr="005F7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Комплекс ресурсосберегающих технологий для утилизации шламов химической водоочистки и модификации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6A78531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5F7C5B">
        <w:rPr>
          <w:rFonts w:ascii="Times New Roman" w:hAnsi="Times New Roman" w:cs="Times New Roman"/>
          <w:b/>
          <w:sz w:val="28"/>
          <w:szCs w:val="28"/>
        </w:rPr>
        <w:t>Макарченко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Институт физики</w:t>
      </w:r>
      <w:r w:rsidRPr="005F7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Разработка прибора для поляризации гелия-3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3AD730E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sz w:val="28"/>
          <w:szCs w:val="28"/>
        </w:rPr>
        <w:t>Александра Колесова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Институт физики,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 xml:space="preserve">Создание новых методик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среднеполевой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магнитнорезонансной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томографии для повышения чувствительности диагностики и сокращения времени обследования пациентов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023BA27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bCs/>
          <w:sz w:val="28"/>
          <w:szCs w:val="28"/>
        </w:rPr>
        <w:t xml:space="preserve">Алиса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Институт фундаментальной медицины и биологии,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Разработка генного препарата для лечения GM2-ганглиозидозов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A92A62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bCs/>
          <w:sz w:val="28"/>
          <w:szCs w:val="28"/>
        </w:rPr>
        <w:t>Альберт Росляков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Институт управления, экономики и финансов,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Интеллектуальный цифровой сервис, который позволяет оценить эффективность командной работы и «гибкие навыки» (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>) участников проектной команды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CBBEA1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bCs/>
          <w:sz w:val="28"/>
          <w:szCs w:val="28"/>
        </w:rPr>
        <w:t xml:space="preserve">Артур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Забиров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Институт управления, экономики и финансов,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Здоровый.Я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45CF5D6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sz w:val="28"/>
          <w:szCs w:val="28"/>
        </w:rPr>
        <w:t>Богдан Гончаренко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 информационных технологий и интеллектуальных систем;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Цифровой двойник места происшествия в уголовном делопроизводстве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4FFA4B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C5B">
        <w:rPr>
          <w:rFonts w:ascii="Times New Roman" w:hAnsi="Times New Roman" w:cs="Times New Roman"/>
          <w:b/>
          <w:bCs/>
          <w:sz w:val="28"/>
          <w:szCs w:val="28"/>
        </w:rPr>
        <w:t>Гульназ Шарапова</w:t>
      </w:r>
      <w:r>
        <w:rPr>
          <w:rFonts w:ascii="Times New Roman" w:hAnsi="Times New Roman" w:cs="Times New Roman"/>
          <w:sz w:val="28"/>
          <w:szCs w:val="28"/>
        </w:rPr>
        <w:t xml:space="preserve"> – Институт фундаментальной медицины и биологии,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Разработка противоопухолевого препарата на основе водорастворимого производного фуллерена С60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041EA22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Давран</w:t>
      </w:r>
      <w:proofErr w:type="spellEnd"/>
      <w:r w:rsidRPr="005F7C5B">
        <w:rPr>
          <w:rFonts w:ascii="Times New Roman" w:hAnsi="Times New Roman" w:cs="Times New Roman"/>
          <w:b/>
          <w:bCs/>
          <w:sz w:val="28"/>
          <w:szCs w:val="28"/>
        </w:rPr>
        <w:t xml:space="preserve"> Сабиров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Институт фундаментальной медицины и биологии,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 xml:space="preserve">Разработка тест-системы для диагностики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нейротравм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и их прогностической оценки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BC000DB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sz w:val="28"/>
          <w:szCs w:val="28"/>
        </w:rPr>
        <w:t>Дмитрий Сарычев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7C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 физики, «</w:t>
      </w:r>
      <w:r w:rsidRPr="005F7C5B">
        <w:rPr>
          <w:rFonts w:ascii="Times New Roman" w:hAnsi="Times New Roman" w:cs="Times New Roman"/>
          <w:sz w:val="28"/>
          <w:szCs w:val="28"/>
        </w:rPr>
        <w:t>СВЧ-усилитель высокой мощности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FED979E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sz w:val="28"/>
          <w:szCs w:val="28"/>
        </w:rPr>
        <w:t>Ильдар Ахметшин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институт,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 xml:space="preserve">Разработка роботизированной руки с платой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Jetson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(полностью автономный манипулятор, выполняющий поставленные цели)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7C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DE5BDE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Ильнур</w:t>
      </w:r>
      <w:proofErr w:type="spellEnd"/>
      <w:r w:rsidRPr="005F7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Хазипов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Институт международных отношений, «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Студент 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5773AD3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5F7C5B">
        <w:rPr>
          <w:rFonts w:ascii="Times New Roman" w:hAnsi="Times New Roman" w:cs="Times New Roman"/>
          <w:b/>
          <w:bCs/>
          <w:sz w:val="28"/>
          <w:szCs w:val="28"/>
        </w:rPr>
        <w:t xml:space="preserve">Ильфат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Тимербаев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Инженерный институт, «</w:t>
      </w:r>
      <w:r w:rsidRPr="005F7C5B">
        <w:rPr>
          <w:rFonts w:ascii="Times New Roman" w:hAnsi="Times New Roman" w:cs="Times New Roman"/>
          <w:sz w:val="28"/>
          <w:szCs w:val="28"/>
        </w:rPr>
        <w:t xml:space="preserve">Изготовление HEPA-фильтров медицинского назначения на основе технологии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Электроспиннинга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инженерный институт»;</w:t>
      </w:r>
    </w:p>
    <w:p w14:paraId="3A188F10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b/>
          <w:sz w:val="28"/>
          <w:szCs w:val="28"/>
        </w:rPr>
        <w:t>Ленар</w:t>
      </w:r>
      <w:proofErr w:type="spellEnd"/>
      <w:r w:rsidRPr="005F7C5B">
        <w:rPr>
          <w:rFonts w:ascii="Times New Roman" w:hAnsi="Times New Roman" w:cs="Times New Roman"/>
          <w:b/>
          <w:sz w:val="28"/>
          <w:szCs w:val="28"/>
        </w:rPr>
        <w:t xml:space="preserve"> Кашапов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53A9D">
        <w:rPr>
          <w:rFonts w:ascii="Times New Roman" w:hAnsi="Times New Roman" w:cs="Times New Roman"/>
          <w:bCs/>
          <w:sz w:val="28"/>
          <w:szCs w:val="28"/>
        </w:rPr>
        <w:t>нженерный институт,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 xml:space="preserve">Полупромышленный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атомайзер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получения металлических порошков для аддитивных и порошковых технологий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B352D8E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bCs/>
          <w:sz w:val="28"/>
          <w:szCs w:val="28"/>
        </w:rPr>
        <w:t xml:space="preserve">Марат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Халиуллин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Институт фундаментальной медицины и биологии,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Разработка программного обеспечения на основе нейронных сетей для проведения автоматизированного цитологического исследования мазков шейки матки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2218B23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sz w:val="28"/>
          <w:szCs w:val="28"/>
        </w:rPr>
        <w:t>Ольга Уланова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Институт физики, «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Метавселенная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BE37C6D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bCs/>
          <w:sz w:val="28"/>
          <w:szCs w:val="28"/>
        </w:rPr>
        <w:t>Полина Иванова</w:t>
      </w:r>
      <w:r>
        <w:rPr>
          <w:rFonts w:ascii="Times New Roman" w:hAnsi="Times New Roman" w:cs="Times New Roman"/>
          <w:sz w:val="28"/>
          <w:szCs w:val="28"/>
        </w:rPr>
        <w:t xml:space="preserve"> – Институт управления, экономики и финансов, «</w:t>
      </w:r>
      <w:r w:rsidRPr="005F7C5B">
        <w:rPr>
          <w:rFonts w:ascii="Times New Roman" w:hAnsi="Times New Roman" w:cs="Times New Roman"/>
          <w:sz w:val="28"/>
          <w:szCs w:val="28"/>
        </w:rPr>
        <w:t>Производство экологичных развивающих игрушек и мебели для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1296312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sz w:val="28"/>
          <w:szCs w:val="28"/>
        </w:rPr>
        <w:t xml:space="preserve">Ренат </w:t>
      </w:r>
      <w:proofErr w:type="spellStart"/>
      <w:r w:rsidRPr="005F7C5B">
        <w:rPr>
          <w:rFonts w:ascii="Times New Roman" w:hAnsi="Times New Roman" w:cs="Times New Roman"/>
          <w:b/>
          <w:sz w:val="28"/>
          <w:szCs w:val="28"/>
        </w:rPr>
        <w:t>Галифанов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Институт вычислительной математики и информационных технологий</w:t>
      </w:r>
      <w:r w:rsidRPr="005F7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инженерногеологическим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изысканиям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7C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CAA4F3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bCs/>
          <w:sz w:val="28"/>
          <w:szCs w:val="28"/>
        </w:rPr>
        <w:t>Роза Хузина</w:t>
      </w:r>
      <w:r>
        <w:rPr>
          <w:rFonts w:ascii="Times New Roman" w:hAnsi="Times New Roman" w:cs="Times New Roman"/>
          <w:sz w:val="28"/>
          <w:szCs w:val="28"/>
        </w:rPr>
        <w:t xml:space="preserve"> – Инженерный институт,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Оздоровление семян сельскохозяйственных культур низкотемпературной атмосферной плазмой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826B7F8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bCs/>
          <w:sz w:val="28"/>
          <w:szCs w:val="28"/>
        </w:rPr>
        <w:t>Роман Семенов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83657">
        <w:rPr>
          <w:rFonts w:ascii="Times New Roman" w:hAnsi="Times New Roman" w:cs="Times New Roman"/>
          <w:sz w:val="28"/>
          <w:szCs w:val="28"/>
        </w:rPr>
        <w:t xml:space="preserve">Химический институт имени </w:t>
      </w:r>
      <w:proofErr w:type="spellStart"/>
      <w:r w:rsidRPr="00083657">
        <w:rPr>
          <w:rFonts w:ascii="Times New Roman" w:hAnsi="Times New Roman" w:cs="Times New Roman"/>
          <w:sz w:val="28"/>
          <w:szCs w:val="28"/>
        </w:rPr>
        <w:t>А.М.Бутлерова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 xml:space="preserve">Лечебный противомикробный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акарицидный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зоошампунь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06CA00E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Сарина</w:t>
      </w:r>
      <w:proofErr w:type="spellEnd"/>
      <w:r w:rsidRPr="005F7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7C5B">
        <w:rPr>
          <w:rFonts w:ascii="Times New Roman" w:hAnsi="Times New Roman" w:cs="Times New Roman"/>
          <w:b/>
          <w:bCs/>
          <w:sz w:val="28"/>
          <w:szCs w:val="28"/>
        </w:rPr>
        <w:t>Курбангалеева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Институт фундаментальной медицины и биологии</w:t>
      </w:r>
      <w:r w:rsidRPr="005F7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 xml:space="preserve">Терапия возрастных изменений, </w:t>
      </w:r>
      <w:proofErr w:type="spellStart"/>
      <w:r w:rsidRPr="005F7C5B">
        <w:rPr>
          <w:rFonts w:ascii="Times New Roman" w:hAnsi="Times New Roman" w:cs="Times New Roman"/>
          <w:sz w:val="28"/>
          <w:szCs w:val="28"/>
        </w:rPr>
        <w:t>нейродегенеративных</w:t>
      </w:r>
      <w:proofErr w:type="spellEnd"/>
      <w:r w:rsidRPr="005F7C5B">
        <w:rPr>
          <w:rFonts w:ascii="Times New Roman" w:hAnsi="Times New Roman" w:cs="Times New Roman"/>
          <w:sz w:val="28"/>
          <w:szCs w:val="28"/>
        </w:rPr>
        <w:t xml:space="preserve"> и митохондриальных заболеваний путем доставки активных митохондрий в клетки человека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244EF68" w14:textId="77777777" w:rsidR="00D37D2F" w:rsidRPr="005F7C5B" w:rsidRDefault="00D37D2F" w:rsidP="00D3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C5B">
        <w:rPr>
          <w:rFonts w:ascii="Times New Roman" w:hAnsi="Times New Roman" w:cs="Times New Roman"/>
          <w:b/>
          <w:bCs/>
          <w:sz w:val="28"/>
          <w:szCs w:val="28"/>
        </w:rPr>
        <w:t>Тимур Корнев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657">
        <w:rPr>
          <w:rFonts w:ascii="Times New Roman" w:hAnsi="Times New Roman" w:cs="Times New Roman"/>
          <w:sz w:val="28"/>
          <w:szCs w:val="28"/>
        </w:rPr>
        <w:t xml:space="preserve">Химический институт имени </w:t>
      </w:r>
      <w:proofErr w:type="spellStart"/>
      <w:r w:rsidRPr="00083657">
        <w:rPr>
          <w:rFonts w:ascii="Times New Roman" w:hAnsi="Times New Roman" w:cs="Times New Roman"/>
          <w:sz w:val="28"/>
          <w:szCs w:val="28"/>
        </w:rPr>
        <w:t>А.М.Бутлерова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F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C5B">
        <w:rPr>
          <w:rFonts w:ascii="Times New Roman" w:hAnsi="Times New Roman" w:cs="Times New Roman"/>
          <w:sz w:val="28"/>
          <w:szCs w:val="28"/>
        </w:rPr>
        <w:t>Открытие производства новых флуоресцентных трассеров для нефтедобывающей промышленности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6768FB" w14:textId="77777777" w:rsidR="00A770E2" w:rsidRDefault="00A770E2"/>
    <w:sectPr w:rsidR="00A7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1803"/>
    <w:multiLevelType w:val="hybridMultilevel"/>
    <w:tmpl w:val="A8EA9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07"/>
    <w:rsid w:val="00323407"/>
    <w:rsid w:val="00A770E2"/>
    <w:rsid w:val="00D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9F0B"/>
  <w15:chartTrackingRefBased/>
  <w15:docId w15:val="{F4AD5046-8244-46CA-94DA-E131F17F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Minnullin, Ilnaz (SFS COF E RU-RU CR KAZ)</dc:creator>
  <cp:keywords/>
  <dc:description/>
  <cp:lastModifiedBy>Minnullin, Ilnaz (SFS COF E RU-RU CR KAZ)</cp:lastModifiedBy>
  <cp:revision>2</cp:revision>
  <dcterms:created xsi:type="dcterms:W3CDTF">2022-07-06T16:53:00Z</dcterms:created>
  <dcterms:modified xsi:type="dcterms:W3CDTF">2022-07-06T16:54:00Z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2022-07-06T16:53:49Z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a67b0f24-2bb1-4a7f-a7cb-812328ba5817</vt:lpwstr>
  </property>
  <property fmtid="{D5CDD505-2E9C-101B-9397-08002B2CF9AE}" pid="8" name="MSIP_Label_a59b6cd5-d141-4a33-8bf1-0ca04484304f_ContentBits">
    <vt:lpwstr>0</vt:lpwstr>
  </property>
</Properties>
</file>